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bookmarkStart w:id="0" w:name="_GoBack"/>
      <w:bookmarkEnd w:id="0"/>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26300B" w:rsidRDefault="007B0E47" w:rsidP="0025024D">
      <w:pPr>
        <w:spacing w:after="0"/>
        <w:rPr>
          <w:rFonts w:ascii="Times New Roman" w:hAnsi="Times New Roman" w:cs="Times New Roman"/>
          <w:sz w:val="32"/>
          <w:szCs w:val="32"/>
        </w:rPr>
      </w:pPr>
    </w:p>
    <w:p w:rsidR="00573D02" w:rsidRPr="00CD4827" w:rsidRDefault="00573D02" w:rsidP="00573D02">
      <w:pPr>
        <w:spacing w:after="0"/>
        <w:jc w:val="both"/>
        <w:rPr>
          <w:rFonts w:ascii="Copperplate Gothic Bold" w:hAnsi="Copperplate Gothic Bold"/>
          <w:b/>
          <w:color w:val="339966"/>
        </w:rPr>
      </w:pPr>
      <w:r w:rsidRPr="00CD4827">
        <w:rPr>
          <w:rFonts w:ascii="Copperplate Gothic Bold" w:hAnsi="Copperplate Gothic Bold"/>
          <w:b/>
          <w:color w:val="339966"/>
        </w:rPr>
        <w:t>P2 Certifications Insert (#P2-1)</w:t>
      </w:r>
    </w:p>
    <w:p w:rsidR="0046515E" w:rsidRPr="00573D02" w:rsidRDefault="0046515E" w:rsidP="00573D02">
      <w:pPr>
        <w:spacing w:after="0"/>
        <w:jc w:val="both"/>
        <w:rPr>
          <w:rFonts w:ascii="Copperplate Gothic Bold" w:hAnsi="Copperplate Gothic Bold"/>
          <w:b/>
          <w:color w:val="339966"/>
        </w:rPr>
      </w:pPr>
      <w:r w:rsidRPr="0046515E">
        <w:rPr>
          <w:rFonts w:ascii="Copperplate Gothic Bold" w:hAnsi="Copperplate Gothic Bold"/>
          <w:b/>
          <w:szCs w:val="32"/>
        </w:rPr>
        <w:t>(</w:t>
      </w:r>
      <w:r w:rsidR="00CA48A9">
        <w:rPr>
          <w:rFonts w:ascii="Copperplate Gothic Bold" w:hAnsi="Copperplate Gothic Bold"/>
          <w:b/>
          <w:szCs w:val="32"/>
        </w:rPr>
        <w:t>Section 3</w:t>
      </w:r>
      <w:r w:rsidRPr="0046515E">
        <w:rPr>
          <w:rFonts w:ascii="Copperplate Gothic Bold" w:hAnsi="Copperplate Gothic Bold"/>
          <w:b/>
          <w:szCs w:val="32"/>
        </w:rPr>
        <w:t xml:space="preserve"> </w:t>
      </w:r>
      <w:r w:rsidR="003F5415">
        <w:rPr>
          <w:rFonts w:ascii="Copperplate Gothic Bold" w:hAnsi="Copperplate Gothic Bold"/>
          <w:szCs w:val="32"/>
        </w:rPr>
        <w:t>of the Part 2</w:t>
      </w:r>
      <w:r w:rsidRPr="0079771B">
        <w:rPr>
          <w:rFonts w:ascii="Copperplate Gothic Bold" w:hAnsi="Copperplate Gothic Bold"/>
          <w:szCs w:val="32"/>
        </w:rPr>
        <w:t xml:space="preserve"> Form</w:t>
      </w:r>
      <w:r w:rsidRPr="0046515E">
        <w:rPr>
          <w:rFonts w:ascii="Copperplate Gothic Bold" w:hAnsi="Copperplate Gothic Bold"/>
          <w:b/>
          <w:szCs w:val="32"/>
        </w:rPr>
        <w:t>)</w:t>
      </w:r>
    </w:p>
    <w:p w:rsidR="004F4930" w:rsidRDefault="004F4930" w:rsidP="00C328C6">
      <w:pPr>
        <w:spacing w:after="0"/>
        <w:jc w:val="both"/>
        <w:rPr>
          <w:rFonts w:ascii="Times New Roman" w:hAnsi="Times New Roman" w:cs="Times New Roman"/>
          <w:color w:val="000000"/>
        </w:rPr>
      </w:pPr>
    </w:p>
    <w:p w:rsidR="00675B28" w:rsidRPr="0099738E" w:rsidRDefault="00675B28" w:rsidP="00675B28">
      <w:pPr>
        <w:spacing w:after="0"/>
        <w:jc w:val="both"/>
        <w:rPr>
          <w:rFonts w:ascii="Times New Roman" w:hAnsi="Times New Roman" w:cs="Times New Roman"/>
          <w:b/>
          <w:smallCaps/>
          <w:szCs w:val="22"/>
        </w:rPr>
      </w:pPr>
      <w:r w:rsidRPr="0099738E">
        <w:rPr>
          <w:rFonts w:ascii="Times New Roman" w:hAnsi="Times New Roman" w:cs="Times New Roman"/>
          <w:b/>
          <w:smallCaps/>
          <w:szCs w:val="22"/>
        </w:rPr>
        <w:t>The individual making the certification</w:t>
      </w:r>
      <w:r w:rsidR="000242B3" w:rsidRPr="0099738E">
        <w:rPr>
          <w:rFonts w:ascii="Times New Roman" w:hAnsi="Times New Roman" w:cs="Times New Roman"/>
          <w:b/>
          <w:smallCaps/>
          <w:szCs w:val="22"/>
        </w:rPr>
        <w:t>s</w:t>
      </w:r>
      <w:r w:rsidRPr="0099738E">
        <w:rPr>
          <w:rFonts w:ascii="Times New Roman" w:hAnsi="Times New Roman" w:cs="Times New Roman"/>
          <w:b/>
          <w:smallCaps/>
          <w:szCs w:val="22"/>
        </w:rPr>
        <w:t xml:space="preserve"> on behalf of the Bidder must be authorized to undertake contracts and to bind the Bidder.</w:t>
      </w:r>
    </w:p>
    <w:p w:rsidR="00675B28" w:rsidRPr="00675B28" w:rsidRDefault="00675B28" w:rsidP="00675B28">
      <w:pPr>
        <w:spacing w:after="0"/>
        <w:jc w:val="both"/>
        <w:rPr>
          <w:rFonts w:ascii="Times New Roman" w:hAnsi="Times New Roman" w:cs="Times New Roman"/>
          <w:b/>
          <w:smallCaps/>
          <w:sz w:val="22"/>
          <w:szCs w:val="22"/>
        </w:rPr>
      </w:pPr>
    </w:p>
    <w:p w:rsidR="00435614" w:rsidRDefault="00435614" w:rsidP="00AD2B5F">
      <w:pPr>
        <w:spacing w:after="0"/>
        <w:jc w:val="both"/>
        <w:rPr>
          <w:rFonts w:ascii="Times New Roman" w:hAnsi="Times New Roman" w:cs="Times New Roman"/>
        </w:rPr>
      </w:pPr>
    </w:p>
    <w:p w:rsidR="009B0690" w:rsidRDefault="00573D02" w:rsidP="0025024D">
      <w:pPr>
        <w:spacing w:after="200"/>
        <w:jc w:val="both"/>
        <w:rPr>
          <w:rFonts w:ascii="Times New Roman" w:hAnsi="Times New Roman" w:cs="Times New Roman"/>
        </w:rPr>
      </w:pPr>
      <w:r w:rsidRPr="000242B3">
        <w:rPr>
          <w:rFonts w:ascii="Times New Roman" w:hAnsi="Times New Roman" w:cs="Times New Roman"/>
        </w:rPr>
        <w:t xml:space="preserve">I, </w:t>
      </w:r>
      <w:r w:rsidR="008E5C68" w:rsidRPr="0026300B">
        <w:rPr>
          <w:rFonts w:ascii="Times New Roman" w:hAnsi="Times New Roman" w:cs="Times New Roman"/>
          <w:sz w:val="28"/>
          <w:szCs w:val="28"/>
          <w:u w:val="single"/>
        </w:rPr>
        <w:fldChar w:fldCharType="begin">
          <w:ffData>
            <w:name w:val="ApplicantName"/>
            <w:enabled/>
            <w:calcOnExit w:val="0"/>
            <w:textInput/>
          </w:ffData>
        </w:fldChar>
      </w:r>
      <w:r w:rsidR="008E5C68" w:rsidRPr="0026300B">
        <w:rPr>
          <w:rFonts w:ascii="Times New Roman" w:hAnsi="Times New Roman" w:cs="Times New Roman"/>
          <w:sz w:val="28"/>
          <w:szCs w:val="28"/>
          <w:u w:val="single"/>
        </w:rPr>
        <w:instrText xml:space="preserve"> FORMTEXT </w:instrText>
      </w:r>
      <w:r w:rsidR="008E5C68" w:rsidRPr="0026300B">
        <w:rPr>
          <w:rFonts w:ascii="Times New Roman" w:hAnsi="Times New Roman" w:cs="Times New Roman"/>
          <w:sz w:val="28"/>
          <w:szCs w:val="28"/>
          <w:u w:val="single"/>
        </w:rPr>
      </w:r>
      <w:r w:rsidR="008E5C68" w:rsidRPr="0026300B">
        <w:rPr>
          <w:rFonts w:ascii="Times New Roman" w:hAnsi="Times New Roman" w:cs="Times New Roman"/>
          <w:sz w:val="28"/>
          <w:szCs w:val="28"/>
          <w:u w:val="single"/>
        </w:rPr>
        <w:fldChar w:fldCharType="separate"/>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sz w:val="28"/>
          <w:szCs w:val="28"/>
          <w:u w:val="single"/>
        </w:rPr>
        <w:fldChar w:fldCharType="end"/>
      </w:r>
      <w:r w:rsidRPr="000242B3">
        <w:rPr>
          <w:rFonts w:ascii="Times New Roman" w:hAnsi="Times New Roman" w:cs="Times New Roman"/>
        </w:rPr>
        <w:t xml:space="preserve"> (</w:t>
      </w:r>
      <w:r w:rsidR="00951BF7" w:rsidRPr="000242B3">
        <w:rPr>
          <w:rFonts w:ascii="Times New Roman" w:hAnsi="Times New Roman" w:cs="Times New Roman"/>
        </w:rPr>
        <w:t>name of individual</w:t>
      </w:r>
      <w:r w:rsidR="008E5C68">
        <w:rPr>
          <w:rFonts w:ascii="Times New Roman" w:hAnsi="Times New Roman" w:cs="Times New Roman"/>
        </w:rPr>
        <w:t xml:space="preserve"> signing below</w:t>
      </w:r>
      <w:r w:rsidRPr="000242B3">
        <w:rPr>
          <w:rFonts w:ascii="Times New Roman" w:hAnsi="Times New Roman" w:cs="Times New Roman"/>
        </w:rPr>
        <w:t>), certify that:</w:t>
      </w:r>
    </w:p>
    <w:p w:rsidR="00435614" w:rsidRPr="000242B3" w:rsidRDefault="00435614" w:rsidP="00AD2B5F">
      <w:pPr>
        <w:spacing w:after="0"/>
        <w:jc w:val="both"/>
        <w:rPr>
          <w:rFonts w:ascii="Times New Roman" w:hAnsi="Times New Roman" w:cs="Times New Roman"/>
        </w:rPr>
      </w:pP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To the best of my knowledge and belief, all the information in the Proposal is true and accurate.</w:t>
      </w:r>
    </w:p>
    <w:p w:rsidR="00573D02" w:rsidRPr="000242B3" w:rsidRDefault="00573D02" w:rsidP="00CD4827">
      <w:pPr>
        <w:numPr>
          <w:ilvl w:val="0"/>
          <w:numId w:val="16"/>
        </w:numPr>
        <w:spacing w:before="60" w:after="120"/>
        <w:jc w:val="both"/>
        <w:rPr>
          <w:rFonts w:ascii="Times New Roman" w:hAnsi="Times New Roman" w:cs="Times New Roman"/>
        </w:rPr>
      </w:pPr>
      <w:r w:rsidRPr="000242B3">
        <w:rPr>
          <w:rFonts w:ascii="Times New Roman" w:hAnsi="Times New Roman" w:cs="Times New Roman"/>
        </w:rPr>
        <w:t xml:space="preserve">Other than such discussions necessary for the preparation of the Proposal, </w:t>
      </w:r>
      <w:r w:rsidR="000242B3" w:rsidRPr="000242B3">
        <w:rPr>
          <w:rFonts w:ascii="Times New Roman" w:hAnsi="Times New Roman" w:cs="Times New Roman"/>
        </w:rPr>
        <w:t>the Bidder</w:t>
      </w:r>
      <w:r w:rsidRPr="000242B3">
        <w:rPr>
          <w:rFonts w:ascii="Times New Roman" w:hAnsi="Times New Roman" w:cs="Times New Roman"/>
        </w:rPr>
        <w:t xml:space="preserve"> </w:t>
      </w:r>
      <w:r w:rsidR="00784584">
        <w:rPr>
          <w:rFonts w:ascii="Times New Roman" w:hAnsi="Times New Roman" w:cs="Times New Roman"/>
        </w:rPr>
        <w:t>will not disclose</w:t>
      </w:r>
      <w:r w:rsidRPr="000242B3">
        <w:rPr>
          <w:rFonts w:ascii="Times New Roman" w:hAnsi="Times New Roman" w:cs="Times New Roman"/>
        </w:rPr>
        <w:t xml:space="preserve">, publicly or to any other party, any material information relating to the Proposal, including the systems </w:t>
      </w:r>
      <w:r w:rsidR="00784584">
        <w:rPr>
          <w:rFonts w:ascii="Times New Roman" w:hAnsi="Times New Roman" w:cs="Times New Roman"/>
        </w:rPr>
        <w:t>or Forecast Quantities</w:t>
      </w:r>
      <w:r w:rsidR="00CD4827" w:rsidRPr="00CD4827">
        <w:rPr>
          <w:rFonts w:ascii="Times New Roman" w:hAnsi="Times New Roman" w:cs="Times New Roman"/>
        </w:rPr>
        <w:t xml:space="preserve"> </w:t>
      </w:r>
      <w:r w:rsidRPr="000242B3">
        <w:rPr>
          <w:rFonts w:ascii="Times New Roman" w:hAnsi="Times New Roman" w:cs="Times New Roman"/>
        </w:rPr>
        <w:t>presented as part of the Proposal; the Bids for such systems</w:t>
      </w:r>
      <w:r w:rsidR="00CD4827" w:rsidRPr="00CD4827">
        <w:rPr>
          <w:rFonts w:ascii="Times New Roman" w:hAnsi="Times New Roman" w:cs="Times New Roman"/>
        </w:rPr>
        <w:t xml:space="preserve"> or for a Forecast Quantity</w:t>
      </w:r>
      <w:r w:rsidRPr="000242B3">
        <w:rPr>
          <w:rFonts w:ascii="Times New Roman" w:hAnsi="Times New Roman" w:cs="Times New Roman"/>
        </w:rPr>
        <w:t xml:space="preserve">; or the Products for which Bids are presented.  </w:t>
      </w:r>
    </w:p>
    <w:p w:rsidR="00573D02" w:rsidRPr="000242B3" w:rsidRDefault="000242B3"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I have</w:t>
      </w:r>
      <w:r w:rsidR="00573D02" w:rsidRPr="000242B3">
        <w:rPr>
          <w:rFonts w:ascii="Times New Roman" w:hAnsi="Times New Roman" w:cs="Times New Roman"/>
        </w:rPr>
        <w:t xml:space="preserve"> taken reasonable precautions to advise parties with whom </w:t>
      </w:r>
      <w:r w:rsidRPr="000242B3">
        <w:rPr>
          <w:rFonts w:ascii="Times New Roman" w:hAnsi="Times New Roman" w:cs="Times New Roman"/>
        </w:rPr>
        <w:t xml:space="preserve">the Bidder has </w:t>
      </w:r>
      <w:r w:rsidR="00573D02" w:rsidRPr="000242B3">
        <w:rPr>
          <w:rFonts w:ascii="Times New Roman" w:hAnsi="Times New Roman" w:cs="Times New Roman"/>
        </w:rPr>
        <w:t xml:space="preserve">had </w:t>
      </w:r>
      <w:r w:rsidR="00784584">
        <w:rPr>
          <w:rFonts w:ascii="Times New Roman" w:hAnsi="Times New Roman" w:cs="Times New Roman"/>
        </w:rPr>
        <w:t xml:space="preserve">or will have </w:t>
      </w:r>
      <w:r w:rsidR="00573D02" w:rsidRPr="000242B3">
        <w:rPr>
          <w:rFonts w:ascii="Times New Roman" w:hAnsi="Times New Roman" w:cs="Times New Roman"/>
        </w:rPr>
        <w:t>such discussions as are necessary for preparing the Proposal that such in</w:t>
      </w:r>
      <w:r w:rsidR="009C39AC" w:rsidRPr="000242B3">
        <w:rPr>
          <w:rFonts w:ascii="Times New Roman" w:hAnsi="Times New Roman" w:cs="Times New Roman"/>
        </w:rPr>
        <w:t xml:space="preserve">formation is and should remain </w:t>
      </w:r>
      <w:r w:rsidR="00573D02" w:rsidRPr="000242B3">
        <w:rPr>
          <w:rFonts w:ascii="Times New Roman" w:hAnsi="Times New Roman" w:cs="Times New Roman"/>
        </w:rPr>
        <w:t>confidential.</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has no material information relating to the Proposal of another party.</w:t>
      </w:r>
    </w:p>
    <w:p w:rsidR="00573D02" w:rsidRPr="000242B3" w:rsidRDefault="00784584" w:rsidP="00435614">
      <w:pPr>
        <w:numPr>
          <w:ilvl w:val="0"/>
          <w:numId w:val="16"/>
        </w:numPr>
        <w:spacing w:before="60" w:after="120"/>
        <w:jc w:val="both"/>
        <w:rPr>
          <w:rFonts w:ascii="Times New Roman" w:hAnsi="Times New Roman" w:cs="Times New Roman"/>
        </w:rPr>
      </w:pPr>
      <w:r>
        <w:rPr>
          <w:rFonts w:ascii="Times New Roman" w:hAnsi="Times New Roman" w:cs="Times New Roman"/>
        </w:rPr>
        <w:t xml:space="preserve">I acknowledge that </w:t>
      </w:r>
      <w:r w:rsidR="00573D02" w:rsidRPr="000242B3">
        <w:rPr>
          <w:rFonts w:ascii="Times New Roman" w:hAnsi="Times New Roman" w:cs="Times New Roman"/>
        </w:rPr>
        <w:t>Bids submitted must remain binding until seventeen (17) business days after the Bid Date.  Each Bid constitutes a binding and irr</w:t>
      </w:r>
      <w:r w:rsidR="00BB7CF1">
        <w:rPr>
          <w:rFonts w:ascii="Times New Roman" w:hAnsi="Times New Roman" w:cs="Times New Roman"/>
        </w:rPr>
        <w:t xml:space="preserve">evocable offer to supply a REC </w:t>
      </w:r>
      <w:r>
        <w:rPr>
          <w:rFonts w:ascii="Times New Roman" w:hAnsi="Times New Roman" w:cs="Times New Roman"/>
        </w:rPr>
        <w:t>of</w:t>
      </w:r>
      <w:r w:rsidR="00573D02" w:rsidRPr="000242B3">
        <w:rPr>
          <w:rFonts w:ascii="Times New Roman" w:hAnsi="Times New Roman" w:cs="Times New Roman"/>
        </w:rPr>
        <w:t xml:space="preserve"> a Product at the price provided as the Bid and under the terms of each applicable supplier contract.</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to pay the Supplier Fee in the amount specified by the IPA if the Bidder has Bids approved by the Commission</w:t>
      </w:r>
      <w:r w:rsidR="00784584">
        <w:rPr>
          <w:rFonts w:ascii="Times New Roman" w:hAnsi="Times New Roman" w:cs="Times New Roman"/>
        </w:rPr>
        <w:t>.</w:t>
      </w:r>
    </w:p>
    <w:p w:rsidR="00784584" w:rsidRDefault="00784584" w:rsidP="00784584">
      <w:pPr>
        <w:numPr>
          <w:ilvl w:val="0"/>
          <w:numId w:val="16"/>
        </w:numPr>
        <w:spacing w:before="60" w:after="120"/>
        <w:jc w:val="both"/>
        <w:rPr>
          <w:rFonts w:ascii="Times New Roman" w:hAnsi="Times New Roman" w:cs="Times New Roman"/>
        </w:rPr>
      </w:pPr>
      <w:r>
        <w:rPr>
          <w:rFonts w:ascii="Times New Roman" w:hAnsi="Times New Roman" w:cs="Times New Roman"/>
        </w:rPr>
        <w:t>T</w:t>
      </w:r>
      <w:r w:rsidRPr="00784584">
        <w:rPr>
          <w:rFonts w:ascii="Times New Roman" w:hAnsi="Times New Roman" w:cs="Times New Roman"/>
        </w:rPr>
        <w:t xml:space="preserve">he Bidder must provide a Letter of Credit sufficient to support its Bids.  </w:t>
      </w:r>
      <w:r>
        <w:rPr>
          <w:rFonts w:ascii="Times New Roman" w:hAnsi="Times New Roman" w:cs="Times New Roman"/>
        </w:rPr>
        <w:t>I</w:t>
      </w:r>
      <w:r w:rsidRPr="00784584">
        <w:rPr>
          <w:rFonts w:ascii="Times New Roman" w:hAnsi="Times New Roman" w:cs="Times New Roman"/>
        </w:rPr>
        <w:t xml:space="preserve"> </w:t>
      </w:r>
      <w:r>
        <w:rPr>
          <w:rFonts w:ascii="Times New Roman" w:hAnsi="Times New Roman" w:cs="Times New Roman"/>
        </w:rPr>
        <w:t xml:space="preserve">agree </w:t>
      </w:r>
      <w:r w:rsidRPr="00784584">
        <w:rPr>
          <w:rFonts w:ascii="Times New Roman" w:hAnsi="Times New Roman" w:cs="Times New Roman"/>
        </w:rPr>
        <w:t>that, if such amount is not sufficient, and if the Procurement Administrator does not receive prior to the deadline an amendment to the Bid Form or does not receive instructions to amend the Bid Form in a way that renders the amount of the Letter of Credit sufficient to support the Bids, then the Procurement Administrator may amend the Bid Form in accordance with the procedure described in Paragraph V.5.9</w:t>
      </w:r>
      <w:r>
        <w:rPr>
          <w:rFonts w:ascii="Times New Roman" w:hAnsi="Times New Roman" w:cs="Times New Roman"/>
        </w:rPr>
        <w:t xml:space="preserve"> of the RFP Rules</w:t>
      </w:r>
      <w:r w:rsidRPr="00784584">
        <w:rPr>
          <w:rFonts w:ascii="Times New Roman" w:hAnsi="Times New Roman" w:cs="Times New Roman"/>
        </w:rPr>
        <w:t xml:space="preserve"> until the amount of the Letter of Credit is</w:t>
      </w:r>
      <w:r>
        <w:rPr>
          <w:rFonts w:ascii="Times New Roman" w:hAnsi="Times New Roman" w:cs="Times New Roman"/>
        </w:rPr>
        <w:t xml:space="preserve"> sufficient to support the Bids.</w:t>
      </w:r>
    </w:p>
    <w:p w:rsidR="00573D02" w:rsidRPr="000242B3" w:rsidRDefault="00573D02" w:rsidP="0078458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that, if the Bidder has Bids approved by the Commission, the Bidder will execute the applicable supplier contracts</w:t>
      </w:r>
      <w:r w:rsidR="00CD4827">
        <w:rPr>
          <w:rFonts w:ascii="Times New Roman" w:hAnsi="Times New Roman" w:cs="Times New Roman"/>
        </w:rPr>
        <w:t xml:space="preserve"> and</w:t>
      </w:r>
      <w:r w:rsidRPr="000242B3">
        <w:rPr>
          <w:rFonts w:ascii="Times New Roman" w:hAnsi="Times New Roman" w:cs="Times New Roman"/>
        </w:rPr>
        <w:t xml:space="preserve"> will submit all necessary supporting documentation in the required timeframe</w:t>
      </w:r>
      <w:r w:rsidR="00287103">
        <w:rPr>
          <w:rFonts w:ascii="Times New Roman" w:hAnsi="Times New Roman" w:cs="Times New Roman"/>
        </w:rPr>
        <w:t>s</w:t>
      </w:r>
      <w:r w:rsidRPr="000242B3">
        <w:rPr>
          <w:rFonts w:ascii="Times New Roman" w:hAnsi="Times New Roman" w:cs="Times New Roman"/>
        </w:rPr>
        <w:t>.</w:t>
      </w:r>
    </w:p>
    <w:p w:rsidR="0025024D" w:rsidRPr="000242B3" w:rsidRDefault="00573D02" w:rsidP="00CD4827">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that</w:t>
      </w:r>
      <w:r w:rsidR="00CD4827" w:rsidRPr="00F82DCB">
        <w:rPr>
          <w:rFonts w:ascii="Times New Roman" w:hAnsi="Times New Roman" w:cs="Times New Roman"/>
        </w:rPr>
        <w:t xml:space="preserve"> </w:t>
      </w:r>
      <w:r w:rsidR="00CD4827" w:rsidRPr="00CD4827">
        <w:rPr>
          <w:rFonts w:ascii="Times New Roman" w:hAnsi="Times New Roman" w:cs="Times New Roman"/>
        </w:rPr>
        <w:t xml:space="preserve">the maximum quantity of RECs to be provided under </w:t>
      </w:r>
      <w:r w:rsidR="00287103">
        <w:rPr>
          <w:rFonts w:ascii="Times New Roman" w:hAnsi="Times New Roman" w:cs="Times New Roman"/>
        </w:rPr>
        <w:t>the</w:t>
      </w:r>
      <w:r w:rsidR="00CD4827" w:rsidRPr="00CD4827">
        <w:rPr>
          <w:rFonts w:ascii="Times New Roman" w:hAnsi="Times New Roman" w:cs="Times New Roman"/>
        </w:rPr>
        <w:t xml:space="preserve"> applicable supplier contract</w:t>
      </w:r>
      <w:r w:rsidR="00287103">
        <w:rPr>
          <w:rFonts w:ascii="Times New Roman" w:hAnsi="Times New Roman" w:cs="Times New Roman"/>
        </w:rPr>
        <w:t>s</w:t>
      </w:r>
      <w:r w:rsidR="00CD4827" w:rsidRPr="00CD4827">
        <w:rPr>
          <w:rFonts w:ascii="Times New Roman" w:hAnsi="Times New Roman" w:cs="Times New Roman"/>
        </w:rPr>
        <w:t xml:space="preserve"> will be reduced</w:t>
      </w:r>
      <w:r w:rsidRPr="000242B3">
        <w:rPr>
          <w:rFonts w:ascii="Times New Roman" w:hAnsi="Times New Roman" w:cs="Times New Roman"/>
        </w:rPr>
        <w:t xml:space="preserve"> if </w:t>
      </w:r>
      <w:r w:rsidR="00CD4827" w:rsidRPr="00CD4827">
        <w:rPr>
          <w:rFonts w:ascii="Times New Roman" w:hAnsi="Times New Roman" w:cs="Times New Roman"/>
        </w:rPr>
        <w:t xml:space="preserve">(i) </w:t>
      </w:r>
      <w:r w:rsidR="00287103">
        <w:rPr>
          <w:rFonts w:ascii="Times New Roman" w:hAnsi="Times New Roman" w:cs="Times New Roman"/>
        </w:rPr>
        <w:t>a</w:t>
      </w:r>
      <w:r w:rsidRPr="000242B3">
        <w:rPr>
          <w:rFonts w:ascii="Times New Roman" w:hAnsi="Times New Roman" w:cs="Times New Roman"/>
        </w:rPr>
        <w:t xml:space="preserve"> system</w:t>
      </w:r>
      <w:r w:rsidR="000242B3" w:rsidRPr="000242B3">
        <w:rPr>
          <w:rFonts w:ascii="Times New Roman" w:hAnsi="Times New Roman" w:cs="Times New Roman"/>
        </w:rPr>
        <w:t xml:space="preserve"> </w:t>
      </w:r>
      <w:r w:rsidR="00CD4827" w:rsidRPr="00CD4827">
        <w:rPr>
          <w:rFonts w:ascii="Times New Roman" w:hAnsi="Times New Roman" w:cs="Times New Roman"/>
        </w:rPr>
        <w:t xml:space="preserve">in its Bids approved by the Commission </w:t>
      </w:r>
      <w:r w:rsidR="000242B3" w:rsidRPr="000242B3">
        <w:rPr>
          <w:rFonts w:ascii="Times New Roman" w:hAnsi="Times New Roman" w:cs="Times New Roman"/>
        </w:rPr>
        <w:t xml:space="preserve">has not generated electricity that was tracked by GATS or M-RETS by </w:t>
      </w:r>
      <w:r w:rsidR="005F2E5A">
        <w:rPr>
          <w:rFonts w:ascii="Times New Roman" w:hAnsi="Times New Roman" w:cs="Times New Roman"/>
        </w:rPr>
        <w:lastRenderedPageBreak/>
        <w:t>November</w:t>
      </w:r>
      <w:r w:rsidR="005F2E5A" w:rsidRPr="000242B3">
        <w:rPr>
          <w:rFonts w:ascii="Times New Roman" w:hAnsi="Times New Roman" w:cs="Times New Roman"/>
        </w:rPr>
        <w:t xml:space="preserve"> </w:t>
      </w:r>
      <w:r w:rsidR="000242B3" w:rsidRPr="000242B3">
        <w:rPr>
          <w:rFonts w:ascii="Times New Roman" w:hAnsi="Times New Roman" w:cs="Times New Roman"/>
        </w:rPr>
        <w:t>3</w:t>
      </w:r>
      <w:r w:rsidR="005F2E5A">
        <w:rPr>
          <w:rFonts w:ascii="Times New Roman" w:hAnsi="Times New Roman" w:cs="Times New Roman"/>
        </w:rPr>
        <w:t>0</w:t>
      </w:r>
      <w:r w:rsidR="00FE0695">
        <w:rPr>
          <w:rFonts w:ascii="Times New Roman" w:hAnsi="Times New Roman" w:cs="Times New Roman"/>
        </w:rPr>
        <w:t>,</w:t>
      </w:r>
      <w:r w:rsidR="00CD4827" w:rsidRPr="00F82DCB">
        <w:rPr>
          <w:rFonts w:ascii="Times New Roman" w:hAnsi="Times New Roman" w:cs="Times New Roman"/>
        </w:rPr>
        <w:t xml:space="preserve"> </w:t>
      </w:r>
      <w:r w:rsidR="00CD4827" w:rsidRPr="00CD4827">
        <w:rPr>
          <w:rFonts w:ascii="Times New Roman" w:hAnsi="Times New Roman" w:cs="Times New Roman"/>
        </w:rPr>
        <w:t xml:space="preserve">2018; or (ii) the Bidder fails to identify by </w:t>
      </w:r>
      <w:r w:rsidR="005F2E5A">
        <w:rPr>
          <w:rFonts w:ascii="Times New Roman" w:hAnsi="Times New Roman" w:cs="Times New Roman"/>
        </w:rPr>
        <w:t>July</w:t>
      </w:r>
      <w:r w:rsidR="005F2E5A" w:rsidRPr="00CD4827">
        <w:rPr>
          <w:rFonts w:ascii="Times New Roman" w:hAnsi="Times New Roman" w:cs="Times New Roman"/>
        </w:rPr>
        <w:t xml:space="preserve"> </w:t>
      </w:r>
      <w:r w:rsidR="005F2E5A">
        <w:rPr>
          <w:rFonts w:ascii="Times New Roman" w:hAnsi="Times New Roman" w:cs="Times New Roman"/>
        </w:rPr>
        <w:t>13</w:t>
      </w:r>
      <w:r w:rsidR="00CD4827" w:rsidRPr="00CD4827">
        <w:rPr>
          <w:rFonts w:ascii="Times New Roman" w:hAnsi="Times New Roman" w:cs="Times New Roman"/>
        </w:rPr>
        <w:t xml:space="preserve">, 2018 </w:t>
      </w:r>
      <w:r w:rsidR="00287103">
        <w:rPr>
          <w:rFonts w:ascii="Times New Roman" w:hAnsi="Times New Roman" w:cs="Times New Roman"/>
        </w:rPr>
        <w:t xml:space="preserve">all systems necessary to replace </w:t>
      </w:r>
      <w:r w:rsidR="00CD4827" w:rsidRPr="00CD4827">
        <w:rPr>
          <w:rFonts w:ascii="Times New Roman" w:hAnsi="Times New Roman" w:cs="Times New Roman"/>
        </w:rPr>
        <w:t xml:space="preserve">the Forecast Quantities in the applicable supplier contracts; or (iii) the systems </w:t>
      </w:r>
      <w:r w:rsidR="00287103">
        <w:rPr>
          <w:rFonts w:ascii="Times New Roman" w:hAnsi="Times New Roman" w:cs="Times New Roman"/>
        </w:rPr>
        <w:t xml:space="preserve">identified to </w:t>
      </w:r>
      <w:r w:rsidR="00CD4827" w:rsidRPr="00CD4827">
        <w:rPr>
          <w:rFonts w:ascii="Times New Roman" w:hAnsi="Times New Roman" w:cs="Times New Roman"/>
        </w:rPr>
        <w:t xml:space="preserve">replace Forecast Quantities in the applicable supplier contracts fail to accumulate metered deliveries by </w:t>
      </w:r>
      <w:r w:rsidR="005F2E5A">
        <w:rPr>
          <w:rFonts w:ascii="Times New Roman" w:hAnsi="Times New Roman" w:cs="Times New Roman"/>
        </w:rPr>
        <w:t>August</w:t>
      </w:r>
      <w:r w:rsidR="005F2E5A" w:rsidRPr="00CD4827">
        <w:rPr>
          <w:rFonts w:ascii="Times New Roman" w:hAnsi="Times New Roman" w:cs="Times New Roman"/>
        </w:rPr>
        <w:t xml:space="preserve"> </w:t>
      </w:r>
      <w:r w:rsidR="005F2E5A">
        <w:rPr>
          <w:rFonts w:ascii="Times New Roman" w:hAnsi="Times New Roman" w:cs="Times New Roman"/>
        </w:rPr>
        <w:t>31</w:t>
      </w:r>
      <w:r w:rsidR="00CD4827" w:rsidRPr="00CD4827">
        <w:rPr>
          <w:rFonts w:ascii="Times New Roman" w:hAnsi="Times New Roman" w:cs="Times New Roman"/>
        </w:rPr>
        <w:t>, 2019.</w:t>
      </w:r>
    </w:p>
    <w:p w:rsidR="00B71415" w:rsidRPr="00CD4827" w:rsidRDefault="00B71415" w:rsidP="00F82DCB">
      <w:pPr>
        <w:numPr>
          <w:ilvl w:val="0"/>
          <w:numId w:val="16"/>
        </w:numPr>
        <w:spacing w:before="60" w:after="120"/>
        <w:jc w:val="both"/>
        <w:rPr>
          <w:rFonts w:ascii="Times New Roman" w:hAnsi="Times New Roman" w:cs="Times New Roman"/>
        </w:rPr>
        <w:sectPr w:rsidR="00B71415" w:rsidRPr="00CD4827" w:rsidSect="009C39AC">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rsidR="005F2E5A" w:rsidRPr="00380FC0" w:rsidRDefault="00E638B0" w:rsidP="00380FC0">
      <w:pPr>
        <w:numPr>
          <w:ilvl w:val="0"/>
          <w:numId w:val="16"/>
        </w:numPr>
        <w:spacing w:before="60" w:after="120"/>
        <w:jc w:val="both"/>
        <w:rPr>
          <w:rFonts w:ascii="Times New Roman" w:hAnsi="Times New Roman" w:cs="Times New Roman"/>
        </w:rPr>
      </w:pPr>
      <w:r>
        <w:rPr>
          <w:rFonts w:ascii="Times New Roman" w:hAnsi="Times New Roman" w:cs="Times New Roman"/>
        </w:rPr>
        <w:lastRenderedPageBreak/>
        <w:t xml:space="preserve">The Bidder agrees that if </w:t>
      </w:r>
      <w:r w:rsidR="00435614" w:rsidRPr="000242B3">
        <w:rPr>
          <w:rFonts w:ascii="Times New Roman" w:hAnsi="Times New Roman" w:cs="Times New Roman"/>
        </w:rPr>
        <w:t xml:space="preserve">the </w:t>
      </w:r>
      <w:r w:rsidR="00CD4827" w:rsidRPr="00CD4827">
        <w:rPr>
          <w:rFonts w:ascii="Times New Roman" w:hAnsi="Times New Roman" w:cs="Times New Roman"/>
        </w:rPr>
        <w:t xml:space="preserve">maximum quantity of RECs to be provided under an </w:t>
      </w:r>
      <w:r w:rsidR="00F82DCB">
        <w:rPr>
          <w:rFonts w:ascii="Times New Roman" w:hAnsi="Times New Roman" w:cs="Times New Roman"/>
        </w:rPr>
        <w:t>applicable supplier contract</w:t>
      </w:r>
      <w:r w:rsidR="00CD4827" w:rsidRPr="00F82DCB">
        <w:rPr>
          <w:rFonts w:ascii="Times New Roman" w:hAnsi="Times New Roman" w:cs="Times New Roman"/>
        </w:rPr>
        <w:t xml:space="preserve"> </w:t>
      </w:r>
      <w:r w:rsidR="00CD4827" w:rsidRPr="00CD4827">
        <w:rPr>
          <w:rFonts w:ascii="Times New Roman" w:hAnsi="Times New Roman" w:cs="Times New Roman"/>
        </w:rPr>
        <w:t>is reduced then</w:t>
      </w:r>
      <w:r w:rsidR="00435614">
        <w:rPr>
          <w:rFonts w:ascii="Times New Roman" w:hAnsi="Times New Roman" w:cs="Times New Roman"/>
        </w:rPr>
        <w:t xml:space="preserve"> </w:t>
      </w:r>
      <w:r w:rsidR="00573D02" w:rsidRPr="000242B3">
        <w:rPr>
          <w:rFonts w:ascii="Times New Roman" w:hAnsi="Times New Roman" w:cs="Times New Roman"/>
        </w:rPr>
        <w:t>the IPA may draw upon the</w:t>
      </w:r>
      <w:r w:rsidR="000242B3" w:rsidRPr="000242B3">
        <w:rPr>
          <w:rFonts w:ascii="Times New Roman" w:hAnsi="Times New Roman" w:cs="Times New Roman"/>
        </w:rPr>
        <w:t xml:space="preserve"> </w:t>
      </w:r>
      <w:r w:rsidR="00573D02" w:rsidRPr="000242B3">
        <w:rPr>
          <w:rFonts w:ascii="Times New Roman" w:hAnsi="Times New Roman" w:cs="Times New Roman"/>
        </w:rPr>
        <w:t>Letter of Credit</w:t>
      </w:r>
      <w:r w:rsidR="00784584">
        <w:rPr>
          <w:rFonts w:ascii="Times New Roman" w:hAnsi="Times New Roman" w:cs="Times New Roman"/>
        </w:rPr>
        <w:t xml:space="preserve"> </w:t>
      </w:r>
      <w:r w:rsidR="00784584" w:rsidRPr="00784584">
        <w:rPr>
          <w:rFonts w:ascii="Times New Roman" w:hAnsi="Times New Roman" w:cs="Times New Roman"/>
        </w:rPr>
        <w:t>(except if the maximum quantity of RECs is reduced by 30 or fewer RECs across all applicable supplier contracts)</w:t>
      </w:r>
      <w:r w:rsidR="00573D02" w:rsidRPr="000242B3">
        <w:rPr>
          <w:rFonts w:ascii="Times New Roman" w:hAnsi="Times New Roman" w:cs="Times New Roman"/>
        </w:rPr>
        <w:t>.</w:t>
      </w:r>
    </w:p>
    <w:p w:rsidR="005F2E5A" w:rsidRPr="00380FC0" w:rsidRDefault="005F2E5A" w:rsidP="00380FC0">
      <w:pPr>
        <w:numPr>
          <w:ilvl w:val="0"/>
          <w:numId w:val="16"/>
        </w:numPr>
        <w:spacing w:before="60" w:after="120"/>
        <w:jc w:val="both"/>
        <w:rPr>
          <w:rFonts w:ascii="Times New Roman" w:hAnsi="Times New Roman" w:cs="Times New Roman"/>
        </w:rPr>
      </w:pPr>
      <w:r w:rsidRPr="005F2E5A">
        <w:rPr>
          <w:rFonts w:ascii="Times New Roman" w:hAnsi="Times New Roman" w:cs="Times New Roman"/>
        </w:rPr>
        <w:t>The Bidder certifies that any system presented as part of</w:t>
      </w:r>
      <w:r>
        <w:rPr>
          <w:rFonts w:ascii="Times New Roman" w:hAnsi="Times New Roman" w:cs="Times New Roman"/>
        </w:rPr>
        <w:t xml:space="preserve"> </w:t>
      </w:r>
      <w:r w:rsidRPr="00380FC0">
        <w:rPr>
          <w:rFonts w:ascii="Times New Roman" w:hAnsi="Times New Roman" w:cs="Times New Roman"/>
        </w:rPr>
        <w:t>the Proposal and that is energized after June 1, 2017 has been installed or will be</w:t>
      </w:r>
      <w:r>
        <w:rPr>
          <w:rFonts w:ascii="Times New Roman" w:hAnsi="Times New Roman" w:cs="Times New Roman"/>
        </w:rPr>
        <w:t xml:space="preserve"> </w:t>
      </w:r>
      <w:r w:rsidRPr="00380FC0">
        <w:rPr>
          <w:rFonts w:ascii="Times New Roman" w:hAnsi="Times New Roman" w:cs="Times New Roman"/>
        </w:rPr>
        <w:t>installed by a qualified person, as this term is defined in the Act. It is the</w:t>
      </w:r>
      <w:r>
        <w:rPr>
          <w:rFonts w:ascii="Times New Roman" w:hAnsi="Times New Roman" w:cs="Times New Roman"/>
        </w:rPr>
        <w:t xml:space="preserve"> </w:t>
      </w:r>
      <w:r w:rsidRPr="00380FC0">
        <w:rPr>
          <w:rFonts w:ascii="Times New Roman" w:hAnsi="Times New Roman" w:cs="Times New Roman"/>
        </w:rPr>
        <w:t>responsibility of the Bidder to review the requirements for the installation by</w:t>
      </w:r>
      <w:r>
        <w:rPr>
          <w:rFonts w:ascii="Times New Roman" w:hAnsi="Times New Roman" w:cs="Times New Roman"/>
        </w:rPr>
        <w:t xml:space="preserve"> </w:t>
      </w:r>
      <w:r w:rsidRPr="00380FC0">
        <w:rPr>
          <w:rFonts w:ascii="Times New Roman" w:hAnsi="Times New Roman" w:cs="Times New Roman"/>
        </w:rPr>
        <w:t>qualified person in the Act.</w:t>
      </w:r>
    </w:p>
    <w:p w:rsidR="009B0690" w:rsidRPr="000242B3" w:rsidRDefault="009B0690" w:rsidP="009B0690">
      <w:pPr>
        <w:spacing w:after="0"/>
        <w:jc w:val="both"/>
        <w:rPr>
          <w:rFonts w:ascii="Times New Roman" w:hAnsi="Times New Roman" w:cs="Times New Roman"/>
        </w:rPr>
      </w:pPr>
    </w:p>
    <w:p w:rsidR="00951BF7" w:rsidRPr="000242B3" w:rsidRDefault="00951BF7" w:rsidP="00573D02">
      <w:pPr>
        <w:tabs>
          <w:tab w:val="left" w:pos="5580"/>
        </w:tabs>
        <w:spacing w:after="0" w:line="276" w:lineRule="auto"/>
        <w:ind w:left="720"/>
        <w:jc w:val="both"/>
        <w:rPr>
          <w:rFonts w:ascii="Times New Roman" w:hAnsi="Times New Roman" w:cs="Times New Roman"/>
          <w:lang w:eastAsia="zh-CN"/>
        </w:rPr>
      </w:pPr>
    </w:p>
    <w:p w:rsidR="00951BF7" w:rsidRPr="000242B3" w:rsidRDefault="00951BF7" w:rsidP="00573D02">
      <w:pPr>
        <w:tabs>
          <w:tab w:val="left" w:pos="5580"/>
        </w:tabs>
        <w:spacing w:after="0" w:line="276" w:lineRule="auto"/>
        <w:ind w:left="720"/>
        <w:jc w:val="both"/>
        <w:rPr>
          <w:rFonts w:ascii="Times New Roman" w:hAnsi="Times New Roman" w:cs="Times New Roman"/>
          <w:lang w:eastAsia="zh-CN"/>
        </w:rPr>
      </w:pPr>
    </w:p>
    <w:p w:rsidR="00573D02" w:rsidRPr="000242B3" w:rsidRDefault="00573D02" w:rsidP="00573D02">
      <w:pPr>
        <w:tabs>
          <w:tab w:val="left" w:pos="5580"/>
        </w:tabs>
        <w:spacing w:after="0" w:line="276" w:lineRule="auto"/>
        <w:ind w:left="720"/>
        <w:jc w:val="both"/>
        <w:rPr>
          <w:rFonts w:ascii="Times New Roman" w:hAnsi="Times New Roman" w:cs="Times New Roman"/>
          <w:lang w:eastAsia="zh-CN"/>
        </w:rPr>
      </w:pPr>
      <w:r w:rsidRPr="000242B3">
        <w:rPr>
          <w:rFonts w:ascii="Times New Roman" w:hAnsi="Times New Roman" w:cs="Times New Roman"/>
          <w:lang w:eastAsia="zh-CN"/>
        </w:rPr>
        <w:t>___________________________</w:t>
      </w:r>
      <w:r w:rsidR="008E5C68" w:rsidRPr="000242B3">
        <w:rPr>
          <w:rFonts w:ascii="Times New Roman" w:hAnsi="Times New Roman" w:cs="Times New Roman"/>
          <w:lang w:eastAsia="zh-CN"/>
        </w:rPr>
        <w:t>______</w:t>
      </w:r>
      <w:r w:rsidRPr="000242B3">
        <w:rPr>
          <w:rFonts w:ascii="Times New Roman" w:hAnsi="Times New Roman" w:cs="Times New Roman"/>
          <w:lang w:eastAsia="zh-CN"/>
        </w:rPr>
        <w:tab/>
        <w:t>_____________</w:t>
      </w:r>
    </w:p>
    <w:p w:rsidR="000242B3" w:rsidRDefault="00573D02">
      <w:pPr>
        <w:tabs>
          <w:tab w:val="left" w:pos="5580"/>
        </w:tabs>
        <w:spacing w:after="0"/>
        <w:ind w:left="720"/>
        <w:jc w:val="both"/>
        <w:rPr>
          <w:rFonts w:ascii="Times New Roman" w:hAnsi="Times New Roman" w:cs="Times New Roman"/>
          <w:lang w:eastAsia="zh-CN"/>
        </w:rPr>
      </w:pPr>
      <w:r w:rsidRPr="000242B3">
        <w:rPr>
          <w:rFonts w:ascii="Times New Roman" w:hAnsi="Times New Roman" w:cs="Times New Roman"/>
          <w:lang w:eastAsia="zh-CN"/>
        </w:rPr>
        <w:t>Signature</w:t>
      </w:r>
      <w:r w:rsidR="008E5C68">
        <w:rPr>
          <w:rFonts w:ascii="Times New Roman" w:hAnsi="Times New Roman" w:cs="Times New Roman"/>
          <w:lang w:eastAsia="zh-CN"/>
        </w:rPr>
        <w:t xml:space="preserve"> of Individual authorized to</w:t>
      </w:r>
      <w:r w:rsidRPr="000242B3">
        <w:rPr>
          <w:rFonts w:ascii="Times New Roman" w:hAnsi="Times New Roman" w:cs="Times New Roman"/>
          <w:lang w:eastAsia="zh-CN"/>
        </w:rPr>
        <w:tab/>
        <w:t>Date</w:t>
      </w:r>
    </w:p>
    <w:p w:rsidR="008E5C68" w:rsidRPr="000242B3" w:rsidRDefault="008E5C68">
      <w:pPr>
        <w:tabs>
          <w:tab w:val="left" w:pos="5580"/>
        </w:tabs>
        <w:spacing w:after="0"/>
        <w:ind w:left="720"/>
        <w:jc w:val="both"/>
        <w:rPr>
          <w:rFonts w:ascii="Times New Roman" w:hAnsi="Times New Roman" w:cs="Times New Roman"/>
          <w:color w:val="000000"/>
        </w:rPr>
      </w:pPr>
      <w:r>
        <w:rPr>
          <w:rFonts w:ascii="Times New Roman" w:hAnsi="Times New Roman" w:cs="Times New Roman"/>
          <w:lang w:eastAsia="zh-CN"/>
        </w:rPr>
        <w:t>Undertake contracts and bind the Bidder</w:t>
      </w:r>
    </w:p>
    <w:sectPr w:rsidR="008E5C68" w:rsidRPr="000242B3" w:rsidSect="00AD2B5F">
      <w:footerReference w:type="first" r:id="rId13"/>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344" w:rsidRDefault="000B0344" w:rsidP="0026300B">
      <w:pPr>
        <w:spacing w:after="0"/>
      </w:pPr>
      <w:r>
        <w:separator/>
      </w:r>
    </w:p>
  </w:endnote>
  <w:endnote w:type="continuationSeparator" w:id="0">
    <w:p w:rsidR="000B0344" w:rsidRDefault="000B0344"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435614" w:rsidP="00435614">
    <w:pPr>
      <w:pStyle w:val="Footer"/>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57355B">
      <w:rPr>
        <w:rFonts w:ascii="Times New Roman" w:hAnsi="Times New Roman" w:cs="Times New Roman"/>
        <w:b/>
        <w:bCs/>
        <w:noProof/>
      </w:rPr>
      <w:t>2</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57355B">
      <w:rPr>
        <w:rFonts w:ascii="Times New Roman" w:hAnsi="Times New Roman" w:cs="Times New Roman"/>
        <w:b/>
        <w:bCs/>
        <w:noProof/>
      </w:rPr>
      <w:t>2</w:t>
    </w:r>
    <w:r w:rsidRPr="000B029A">
      <w:rPr>
        <w:rFonts w:ascii="Times New Roman" w:hAnsi="Times New Roman" w:cs="Times New Roman"/>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Default="00AD2B5F" w:rsidP="00AD2B5F">
    <w:pPr>
      <w:pStyle w:val="Footer"/>
      <w:tabs>
        <w:tab w:val="left" w:pos="525"/>
        <w:tab w:val="left" w:pos="8190"/>
        <w:tab w:val="right" w:pos="9360"/>
      </w:tabs>
    </w:pPr>
    <w:r>
      <w:rPr>
        <w:rFonts w:ascii="Times New Roman" w:hAnsi="Times New Roman" w:cs="Times New Roman"/>
        <w:b/>
      </w:rPr>
      <w:tab/>
    </w:r>
    <w:r w:rsidRPr="001023D7">
      <w:rPr>
        <w:rFonts w:ascii="Times New Roman" w:hAnsi="Times New Roman" w:cs="Times New Roman"/>
        <w:b/>
      </w:rPr>
      <w:t>CONTINUED ON NEXT PAGE…</w:t>
    </w:r>
    <w:r>
      <w:rPr>
        <w:rFonts w:ascii="Times New Roman" w:hAnsi="Times New Roman" w:cs="Times New Roman"/>
        <w:b/>
      </w:rPr>
      <w:tab/>
    </w:r>
    <w:r>
      <w:rPr>
        <w:rFonts w:ascii="Times New Roman" w:hAnsi="Times New Roman" w:cs="Times New Roman"/>
      </w:rPr>
      <w:tab/>
    </w:r>
    <w:r w:rsidR="009C39AC" w:rsidRPr="000B029A">
      <w:rPr>
        <w:rFonts w:ascii="Times New Roman" w:hAnsi="Times New Roman" w:cs="Times New Roman"/>
      </w:rPr>
      <w:t xml:space="preserve">Page </w:t>
    </w:r>
    <w:r w:rsidR="009C39AC" w:rsidRPr="000B029A">
      <w:rPr>
        <w:rFonts w:ascii="Times New Roman" w:hAnsi="Times New Roman" w:cs="Times New Roman"/>
        <w:b/>
        <w:bCs/>
      </w:rPr>
      <w:fldChar w:fldCharType="begin"/>
    </w:r>
    <w:r w:rsidR="009C39AC" w:rsidRPr="000B029A">
      <w:rPr>
        <w:rFonts w:ascii="Times New Roman" w:hAnsi="Times New Roman" w:cs="Times New Roman"/>
        <w:b/>
        <w:bCs/>
      </w:rPr>
      <w:instrText xml:space="preserve"> PAGE </w:instrText>
    </w:r>
    <w:r w:rsidR="009C39AC" w:rsidRPr="000B029A">
      <w:rPr>
        <w:rFonts w:ascii="Times New Roman" w:hAnsi="Times New Roman" w:cs="Times New Roman"/>
        <w:b/>
        <w:bCs/>
      </w:rPr>
      <w:fldChar w:fldCharType="separate"/>
    </w:r>
    <w:r w:rsidR="0057355B">
      <w:rPr>
        <w:rFonts w:ascii="Times New Roman" w:hAnsi="Times New Roman" w:cs="Times New Roman"/>
        <w:b/>
        <w:bCs/>
        <w:noProof/>
      </w:rPr>
      <w:t>1</w:t>
    </w:r>
    <w:r w:rsidR="009C39AC" w:rsidRPr="000B029A">
      <w:rPr>
        <w:rFonts w:ascii="Times New Roman" w:hAnsi="Times New Roman" w:cs="Times New Roman"/>
        <w:b/>
        <w:bCs/>
      </w:rPr>
      <w:fldChar w:fldCharType="end"/>
    </w:r>
    <w:r w:rsidR="009C39AC" w:rsidRPr="000B029A">
      <w:rPr>
        <w:rFonts w:ascii="Times New Roman" w:hAnsi="Times New Roman" w:cs="Times New Roman"/>
      </w:rPr>
      <w:t xml:space="preserve"> of </w:t>
    </w:r>
    <w:r w:rsidR="009C39AC" w:rsidRPr="000B029A">
      <w:rPr>
        <w:rFonts w:ascii="Times New Roman" w:hAnsi="Times New Roman" w:cs="Times New Roman"/>
        <w:b/>
        <w:bCs/>
      </w:rPr>
      <w:fldChar w:fldCharType="begin"/>
    </w:r>
    <w:r w:rsidR="009C39AC" w:rsidRPr="000B029A">
      <w:rPr>
        <w:rFonts w:ascii="Times New Roman" w:hAnsi="Times New Roman" w:cs="Times New Roman"/>
        <w:b/>
        <w:bCs/>
      </w:rPr>
      <w:instrText xml:space="preserve"> NUMPAGES  </w:instrText>
    </w:r>
    <w:r w:rsidR="009C39AC" w:rsidRPr="000B029A">
      <w:rPr>
        <w:rFonts w:ascii="Times New Roman" w:hAnsi="Times New Roman" w:cs="Times New Roman"/>
        <w:b/>
        <w:bCs/>
      </w:rPr>
      <w:fldChar w:fldCharType="separate"/>
    </w:r>
    <w:r w:rsidR="0057355B">
      <w:rPr>
        <w:rFonts w:ascii="Times New Roman" w:hAnsi="Times New Roman" w:cs="Times New Roman"/>
        <w:b/>
        <w:bCs/>
        <w:noProof/>
      </w:rPr>
      <w:t>2</w:t>
    </w:r>
    <w:r w:rsidR="009C39AC" w:rsidRPr="000B029A">
      <w:rPr>
        <w:rFonts w:ascii="Times New Roman" w:hAnsi="Times New Roman" w:cs="Times New Roman"/>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15" w:rsidRDefault="00B71415" w:rsidP="00AD2B5F">
    <w:pPr>
      <w:pStyle w:val="Footer"/>
      <w:tabs>
        <w:tab w:val="left" w:pos="525"/>
        <w:tab w:val="left" w:pos="8190"/>
        <w:tab w:val="right" w:pos="9360"/>
      </w:tabs>
    </w:pPr>
    <w:r>
      <w:rPr>
        <w:rFonts w:ascii="Times New Roman" w:hAnsi="Times New Roman" w:cs="Times New Roman"/>
        <w:b/>
      </w:rPr>
      <w:tab/>
    </w:r>
    <w:r>
      <w:rPr>
        <w:rFonts w:ascii="Times New Roman" w:hAnsi="Times New Roman" w:cs="Times New Roman"/>
        <w:b/>
      </w:rPr>
      <w:tab/>
    </w:r>
    <w:r>
      <w:rPr>
        <w:rFonts w:ascii="Times New Roman" w:hAnsi="Times New Roman" w:cs="Times New Roman"/>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784584">
      <w:rPr>
        <w:rFonts w:ascii="Times New Roman" w:hAnsi="Times New Roman" w:cs="Times New Roman"/>
        <w:b/>
        <w:bCs/>
        <w:noProof/>
      </w:rPr>
      <w:t>3</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784584">
      <w:rPr>
        <w:rFonts w:ascii="Times New Roman" w:hAnsi="Times New Roman" w:cs="Times New Roman"/>
        <w:b/>
        <w:bCs/>
        <w:noProof/>
      </w:rPr>
      <w:t>3</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344" w:rsidRDefault="000B0344" w:rsidP="0026300B">
      <w:pPr>
        <w:spacing w:after="0"/>
      </w:pPr>
      <w:r>
        <w:separator/>
      </w:r>
    </w:p>
  </w:footnote>
  <w:footnote w:type="continuationSeparator" w:id="0">
    <w:p w:rsidR="000B0344" w:rsidRDefault="000B0344"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B5F" w:rsidRPr="00F82DCB" w:rsidRDefault="005F2E5A" w:rsidP="00AD2B5F">
    <w:pPr>
      <w:pStyle w:val="Header"/>
      <w:spacing w:after="0"/>
      <w:rPr>
        <w:rFonts w:ascii="Georgia" w:hAnsi="Georgia"/>
        <w:b/>
        <w:color w:val="339966"/>
        <w:sz w:val="20"/>
      </w:rPr>
    </w:pPr>
    <w:r>
      <w:rPr>
        <w:rFonts w:ascii="Georgia" w:hAnsi="Georgia"/>
        <w:b/>
        <w:color w:val="339966"/>
        <w:sz w:val="20"/>
      </w:rPr>
      <w:t>Fall</w:t>
    </w:r>
    <w:r w:rsidRPr="00F82DCB">
      <w:rPr>
        <w:rFonts w:ascii="Georgia" w:hAnsi="Georgia"/>
        <w:b/>
        <w:color w:val="339966"/>
        <w:sz w:val="20"/>
      </w:rPr>
      <w:t xml:space="preserve"> </w:t>
    </w:r>
    <w:r w:rsidR="00AD2B5F" w:rsidRPr="00F82DCB">
      <w:rPr>
        <w:rFonts w:ascii="Georgia" w:hAnsi="Georgia"/>
        <w:b/>
        <w:color w:val="339966"/>
        <w:sz w:val="20"/>
      </w:rPr>
      <w:t>201</w:t>
    </w:r>
    <w:r w:rsidR="00CD4827">
      <w:rPr>
        <w:rFonts w:ascii="Georgia" w:hAnsi="Georgia"/>
        <w:b/>
        <w:color w:val="339966"/>
        <w:sz w:val="20"/>
      </w:rPr>
      <w:t>7</w:t>
    </w:r>
    <w:r w:rsidR="00AD2B5F" w:rsidRPr="00F82DCB">
      <w:rPr>
        <w:rFonts w:ascii="Georgia" w:hAnsi="Georgia"/>
        <w:b/>
        <w:color w:val="339966"/>
        <w:sz w:val="20"/>
      </w:rPr>
      <w:t xml:space="preserve"> Procurement Events (DG RFP) </w:t>
    </w:r>
  </w:p>
  <w:p w:rsidR="00AD2B5F" w:rsidRPr="00F82DCB" w:rsidRDefault="0057355B" w:rsidP="00AD2B5F">
    <w:pPr>
      <w:pStyle w:val="Header"/>
      <w:spacing w:after="0"/>
      <w:rPr>
        <w:rFonts w:ascii="Georgia" w:hAnsi="Georgia"/>
        <w:b/>
        <w:color w:val="339966"/>
        <w:sz w:val="20"/>
      </w:rPr>
    </w:pPr>
    <w:r>
      <w:rPr>
        <w:rFonts w:ascii="Georgia" w:hAnsi="Georgia"/>
        <w:b/>
        <w:color w:val="339966"/>
        <w:sz w:val="20"/>
      </w:rPr>
      <w:t>12</w:t>
    </w:r>
    <w:r w:rsidR="005B1E36">
      <w:rPr>
        <w:rFonts w:ascii="Georgia" w:hAnsi="Georgia"/>
        <w:b/>
        <w:color w:val="339966"/>
        <w:sz w:val="20"/>
      </w:rPr>
      <w:t xml:space="preserve"> </w:t>
    </w:r>
    <w:r w:rsidR="005F2E5A">
      <w:rPr>
        <w:rFonts w:ascii="Georgia" w:hAnsi="Georgia"/>
        <w:b/>
        <w:color w:val="339966"/>
        <w:sz w:val="20"/>
      </w:rPr>
      <w:t>SEP</w:t>
    </w:r>
    <w:r w:rsidR="005F2E5A" w:rsidRPr="00F82DCB">
      <w:rPr>
        <w:rFonts w:ascii="Georgia" w:hAnsi="Georgia"/>
        <w:b/>
        <w:color w:val="339966"/>
        <w:sz w:val="20"/>
      </w:rPr>
      <w:t xml:space="preserve"> </w:t>
    </w:r>
    <w:r w:rsidR="00AD2B5F" w:rsidRPr="00F82DCB">
      <w:rPr>
        <w:rFonts w:ascii="Georgia" w:hAnsi="Georgia"/>
        <w:b/>
        <w:color w:val="339966"/>
        <w:sz w:val="20"/>
      </w:rPr>
      <w:t>201</w:t>
    </w:r>
    <w:r w:rsidR="005B1E36">
      <w:rPr>
        <w:rFonts w:ascii="Georgia" w:hAnsi="Georgia"/>
        <w:b/>
        <w:color w:val="339966"/>
        <w:sz w:val="20"/>
      </w:rPr>
      <w:t>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Pr="00CD4827" w:rsidRDefault="005F2E5A" w:rsidP="009C39AC">
    <w:pPr>
      <w:pStyle w:val="Header"/>
      <w:spacing w:after="0"/>
      <w:rPr>
        <w:rFonts w:ascii="Georgia" w:hAnsi="Georgia"/>
        <w:b/>
        <w:color w:val="339966"/>
        <w:sz w:val="20"/>
      </w:rPr>
    </w:pPr>
    <w:r>
      <w:rPr>
        <w:rFonts w:ascii="Georgia" w:hAnsi="Georgia"/>
        <w:b/>
        <w:color w:val="339966"/>
        <w:sz w:val="20"/>
      </w:rPr>
      <w:t>Fall</w:t>
    </w:r>
    <w:r w:rsidRPr="00CD4827">
      <w:rPr>
        <w:rFonts w:ascii="Georgia" w:hAnsi="Georgia"/>
        <w:b/>
        <w:color w:val="339966"/>
        <w:sz w:val="20"/>
      </w:rPr>
      <w:t xml:space="preserve"> </w:t>
    </w:r>
    <w:r w:rsidR="00076361" w:rsidRPr="00CD4827">
      <w:rPr>
        <w:rFonts w:ascii="Georgia" w:hAnsi="Georgia"/>
        <w:b/>
        <w:color w:val="339966"/>
        <w:sz w:val="20"/>
      </w:rPr>
      <w:t>201</w:t>
    </w:r>
    <w:r w:rsidR="0039370D">
      <w:rPr>
        <w:rFonts w:ascii="Georgia" w:hAnsi="Georgia"/>
        <w:b/>
        <w:color w:val="339966"/>
        <w:sz w:val="20"/>
      </w:rPr>
      <w:t>7</w:t>
    </w:r>
    <w:r w:rsidR="009C39AC" w:rsidRPr="00CD4827">
      <w:rPr>
        <w:rFonts w:ascii="Georgia" w:hAnsi="Georgia"/>
        <w:b/>
        <w:color w:val="339966"/>
        <w:sz w:val="20"/>
      </w:rPr>
      <w:t xml:space="preserve"> Procurement Events (DG RFP) </w:t>
    </w:r>
  </w:p>
  <w:p w:rsidR="009C39AC" w:rsidRPr="00CD4827" w:rsidRDefault="00792CDA" w:rsidP="009C39AC">
    <w:pPr>
      <w:pStyle w:val="Header"/>
      <w:spacing w:after="0"/>
      <w:rPr>
        <w:rFonts w:ascii="Georgia" w:hAnsi="Georgia"/>
        <w:b/>
        <w:color w:val="339966"/>
        <w:sz w:val="20"/>
      </w:rPr>
    </w:pPr>
    <w:r>
      <w:rPr>
        <w:rFonts w:ascii="Georgia" w:hAnsi="Georgia"/>
        <w:b/>
        <w:color w:val="339966"/>
        <w:sz w:val="20"/>
      </w:rPr>
      <w:t>12</w:t>
    </w:r>
    <w:r w:rsidR="005F2E5A">
      <w:rPr>
        <w:rFonts w:ascii="Georgia" w:hAnsi="Georgia"/>
        <w:b/>
        <w:color w:val="339966"/>
        <w:sz w:val="20"/>
      </w:rPr>
      <w:t xml:space="preserve"> SEP</w:t>
    </w:r>
    <w:r w:rsidR="005F2E5A" w:rsidRPr="00CD4827">
      <w:rPr>
        <w:rFonts w:ascii="Georgia" w:hAnsi="Georgia"/>
        <w:b/>
        <w:color w:val="339966"/>
        <w:sz w:val="20"/>
      </w:rPr>
      <w:t xml:space="preserve"> </w:t>
    </w:r>
    <w:r w:rsidR="00076361" w:rsidRPr="00CD4827">
      <w:rPr>
        <w:rFonts w:ascii="Georgia" w:hAnsi="Georgia"/>
        <w:b/>
        <w:color w:val="339966"/>
        <w:sz w:val="20"/>
      </w:rPr>
      <w:t>201</w:t>
    </w:r>
    <w:r w:rsidR="00CD4827">
      <w:rPr>
        <w:rFonts w:ascii="Georgia" w:hAnsi="Georgia"/>
        <w:b/>
        <w:color w:val="339966"/>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4D8777A4"/>
    <w:multiLevelType w:val="hybridMultilevel"/>
    <w:tmpl w:val="B63A7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uoRMsig5mqoHLj3kt3a+xFX0LT0=" w:salt="p2uHdLlQgMG8uU9v8U2Vw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42B3"/>
    <w:rsid w:val="00025C5D"/>
    <w:rsid w:val="00026FAF"/>
    <w:rsid w:val="00036BBE"/>
    <w:rsid w:val="00047E5B"/>
    <w:rsid w:val="00062B95"/>
    <w:rsid w:val="00071389"/>
    <w:rsid w:val="00074AC2"/>
    <w:rsid w:val="00076361"/>
    <w:rsid w:val="0008003A"/>
    <w:rsid w:val="00090603"/>
    <w:rsid w:val="000906DB"/>
    <w:rsid w:val="00091A19"/>
    <w:rsid w:val="0009642F"/>
    <w:rsid w:val="000B0344"/>
    <w:rsid w:val="000B0654"/>
    <w:rsid w:val="000C2BC1"/>
    <w:rsid w:val="000D2B3D"/>
    <w:rsid w:val="000D62F4"/>
    <w:rsid w:val="000E4C3A"/>
    <w:rsid w:val="000E5201"/>
    <w:rsid w:val="000E7A47"/>
    <w:rsid w:val="000F1910"/>
    <w:rsid w:val="000F4CB0"/>
    <w:rsid w:val="000F75EA"/>
    <w:rsid w:val="00115458"/>
    <w:rsid w:val="001228FB"/>
    <w:rsid w:val="001320AF"/>
    <w:rsid w:val="00134B42"/>
    <w:rsid w:val="00136B8B"/>
    <w:rsid w:val="00142328"/>
    <w:rsid w:val="00150169"/>
    <w:rsid w:val="00152A2C"/>
    <w:rsid w:val="00162782"/>
    <w:rsid w:val="0016484D"/>
    <w:rsid w:val="001751F9"/>
    <w:rsid w:val="00177C16"/>
    <w:rsid w:val="00184E65"/>
    <w:rsid w:val="0018513C"/>
    <w:rsid w:val="001860B2"/>
    <w:rsid w:val="00197003"/>
    <w:rsid w:val="001A1615"/>
    <w:rsid w:val="001A2A27"/>
    <w:rsid w:val="001C0CB1"/>
    <w:rsid w:val="001C7867"/>
    <w:rsid w:val="001D22D5"/>
    <w:rsid w:val="001D5BF0"/>
    <w:rsid w:val="001E343E"/>
    <w:rsid w:val="001E5ED2"/>
    <w:rsid w:val="001E6BE5"/>
    <w:rsid w:val="002052A7"/>
    <w:rsid w:val="002178D6"/>
    <w:rsid w:val="00222AE5"/>
    <w:rsid w:val="00230090"/>
    <w:rsid w:val="002369EE"/>
    <w:rsid w:val="00240E0F"/>
    <w:rsid w:val="002419D6"/>
    <w:rsid w:val="0025024D"/>
    <w:rsid w:val="00255394"/>
    <w:rsid w:val="00260D74"/>
    <w:rsid w:val="0026300B"/>
    <w:rsid w:val="002635F1"/>
    <w:rsid w:val="00263DF2"/>
    <w:rsid w:val="00265DCA"/>
    <w:rsid w:val="002708EA"/>
    <w:rsid w:val="002829D7"/>
    <w:rsid w:val="00282CDF"/>
    <w:rsid w:val="00287103"/>
    <w:rsid w:val="002923C8"/>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05289"/>
    <w:rsid w:val="00316B39"/>
    <w:rsid w:val="003217F8"/>
    <w:rsid w:val="00326C08"/>
    <w:rsid w:val="00344A1D"/>
    <w:rsid w:val="003462DD"/>
    <w:rsid w:val="00352A53"/>
    <w:rsid w:val="00362E08"/>
    <w:rsid w:val="00373CC2"/>
    <w:rsid w:val="00375930"/>
    <w:rsid w:val="00375BC7"/>
    <w:rsid w:val="003761A1"/>
    <w:rsid w:val="00376876"/>
    <w:rsid w:val="00380FC0"/>
    <w:rsid w:val="003844A4"/>
    <w:rsid w:val="00387497"/>
    <w:rsid w:val="003874B0"/>
    <w:rsid w:val="00392C8F"/>
    <w:rsid w:val="0039370D"/>
    <w:rsid w:val="003A108C"/>
    <w:rsid w:val="003A162F"/>
    <w:rsid w:val="003A56B5"/>
    <w:rsid w:val="003B174C"/>
    <w:rsid w:val="003B7BC8"/>
    <w:rsid w:val="003C106A"/>
    <w:rsid w:val="003C6A85"/>
    <w:rsid w:val="003D04D2"/>
    <w:rsid w:val="003D568F"/>
    <w:rsid w:val="003E1050"/>
    <w:rsid w:val="003F09C0"/>
    <w:rsid w:val="003F5415"/>
    <w:rsid w:val="003F5906"/>
    <w:rsid w:val="003F7905"/>
    <w:rsid w:val="00401050"/>
    <w:rsid w:val="004064E7"/>
    <w:rsid w:val="00412EC4"/>
    <w:rsid w:val="00425455"/>
    <w:rsid w:val="00435614"/>
    <w:rsid w:val="00435D45"/>
    <w:rsid w:val="00441CB3"/>
    <w:rsid w:val="00446D9C"/>
    <w:rsid w:val="00447C7A"/>
    <w:rsid w:val="004542E3"/>
    <w:rsid w:val="0046515E"/>
    <w:rsid w:val="0047277D"/>
    <w:rsid w:val="00475FEE"/>
    <w:rsid w:val="004760D5"/>
    <w:rsid w:val="00487E5F"/>
    <w:rsid w:val="0049451E"/>
    <w:rsid w:val="004965C8"/>
    <w:rsid w:val="004A2F49"/>
    <w:rsid w:val="004B1E5E"/>
    <w:rsid w:val="004B75EC"/>
    <w:rsid w:val="004C2C55"/>
    <w:rsid w:val="004C617C"/>
    <w:rsid w:val="004C6CD3"/>
    <w:rsid w:val="004D1B46"/>
    <w:rsid w:val="004D5FB8"/>
    <w:rsid w:val="004E0B26"/>
    <w:rsid w:val="004E7CE0"/>
    <w:rsid w:val="004F1C75"/>
    <w:rsid w:val="004F4930"/>
    <w:rsid w:val="004F60FC"/>
    <w:rsid w:val="00506488"/>
    <w:rsid w:val="00511B36"/>
    <w:rsid w:val="0051214F"/>
    <w:rsid w:val="00515D2F"/>
    <w:rsid w:val="0054024D"/>
    <w:rsid w:val="005407A9"/>
    <w:rsid w:val="0054157D"/>
    <w:rsid w:val="00545003"/>
    <w:rsid w:val="005540B2"/>
    <w:rsid w:val="00562072"/>
    <w:rsid w:val="00570BC8"/>
    <w:rsid w:val="00571274"/>
    <w:rsid w:val="0057355B"/>
    <w:rsid w:val="00573D02"/>
    <w:rsid w:val="00577483"/>
    <w:rsid w:val="005829AF"/>
    <w:rsid w:val="005854F4"/>
    <w:rsid w:val="005933E8"/>
    <w:rsid w:val="00593554"/>
    <w:rsid w:val="005947E7"/>
    <w:rsid w:val="005A02B1"/>
    <w:rsid w:val="005B1E36"/>
    <w:rsid w:val="005B7623"/>
    <w:rsid w:val="005C78B4"/>
    <w:rsid w:val="005D3187"/>
    <w:rsid w:val="005F2BD9"/>
    <w:rsid w:val="005F2D13"/>
    <w:rsid w:val="005F2E5A"/>
    <w:rsid w:val="005F320A"/>
    <w:rsid w:val="00601578"/>
    <w:rsid w:val="006111A3"/>
    <w:rsid w:val="00615E71"/>
    <w:rsid w:val="00617E45"/>
    <w:rsid w:val="00625357"/>
    <w:rsid w:val="006308B2"/>
    <w:rsid w:val="00631BB1"/>
    <w:rsid w:val="00633220"/>
    <w:rsid w:val="00634A33"/>
    <w:rsid w:val="006450B4"/>
    <w:rsid w:val="006474FB"/>
    <w:rsid w:val="00650861"/>
    <w:rsid w:val="0065293B"/>
    <w:rsid w:val="006552BE"/>
    <w:rsid w:val="00661837"/>
    <w:rsid w:val="00675B28"/>
    <w:rsid w:val="00680801"/>
    <w:rsid w:val="00681D5B"/>
    <w:rsid w:val="00683FBF"/>
    <w:rsid w:val="0069460A"/>
    <w:rsid w:val="006A7CBB"/>
    <w:rsid w:val="006B2C13"/>
    <w:rsid w:val="006B31B3"/>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A7D"/>
    <w:rsid w:val="0078057E"/>
    <w:rsid w:val="00782A2E"/>
    <w:rsid w:val="00782C44"/>
    <w:rsid w:val="00782FF1"/>
    <w:rsid w:val="00784584"/>
    <w:rsid w:val="00786D64"/>
    <w:rsid w:val="00792CDA"/>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E5C68"/>
    <w:rsid w:val="008F0FA6"/>
    <w:rsid w:val="008F28E9"/>
    <w:rsid w:val="008F3AE3"/>
    <w:rsid w:val="00907618"/>
    <w:rsid w:val="00914EA8"/>
    <w:rsid w:val="00934070"/>
    <w:rsid w:val="00936BAF"/>
    <w:rsid w:val="00941879"/>
    <w:rsid w:val="00946409"/>
    <w:rsid w:val="00951BF7"/>
    <w:rsid w:val="0095485F"/>
    <w:rsid w:val="00982BF4"/>
    <w:rsid w:val="00984D25"/>
    <w:rsid w:val="0099738E"/>
    <w:rsid w:val="009A1483"/>
    <w:rsid w:val="009A2AC0"/>
    <w:rsid w:val="009A2D36"/>
    <w:rsid w:val="009A763E"/>
    <w:rsid w:val="009B0690"/>
    <w:rsid w:val="009B3166"/>
    <w:rsid w:val="009B3410"/>
    <w:rsid w:val="009B6297"/>
    <w:rsid w:val="009C0116"/>
    <w:rsid w:val="009C39AC"/>
    <w:rsid w:val="009C44E8"/>
    <w:rsid w:val="009C70F6"/>
    <w:rsid w:val="009D2B21"/>
    <w:rsid w:val="009D6248"/>
    <w:rsid w:val="009D716D"/>
    <w:rsid w:val="009D7190"/>
    <w:rsid w:val="009F18FE"/>
    <w:rsid w:val="009F4238"/>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B0EEB"/>
    <w:rsid w:val="00AB2587"/>
    <w:rsid w:val="00AB26C9"/>
    <w:rsid w:val="00AB7C25"/>
    <w:rsid w:val="00AC5604"/>
    <w:rsid w:val="00AC5D19"/>
    <w:rsid w:val="00AD2B5F"/>
    <w:rsid w:val="00AF1297"/>
    <w:rsid w:val="00B0168F"/>
    <w:rsid w:val="00B228F5"/>
    <w:rsid w:val="00B3143F"/>
    <w:rsid w:val="00B3661C"/>
    <w:rsid w:val="00B367C7"/>
    <w:rsid w:val="00B3770A"/>
    <w:rsid w:val="00B554B3"/>
    <w:rsid w:val="00B558BE"/>
    <w:rsid w:val="00B57BBD"/>
    <w:rsid w:val="00B67993"/>
    <w:rsid w:val="00B71415"/>
    <w:rsid w:val="00B77513"/>
    <w:rsid w:val="00B80F76"/>
    <w:rsid w:val="00B82B22"/>
    <w:rsid w:val="00B86F73"/>
    <w:rsid w:val="00B92C3B"/>
    <w:rsid w:val="00BA1885"/>
    <w:rsid w:val="00BA6F76"/>
    <w:rsid w:val="00BB07D3"/>
    <w:rsid w:val="00BB7CF1"/>
    <w:rsid w:val="00BC433B"/>
    <w:rsid w:val="00BC501C"/>
    <w:rsid w:val="00BC7574"/>
    <w:rsid w:val="00BD2012"/>
    <w:rsid w:val="00BD3CAC"/>
    <w:rsid w:val="00BE24FE"/>
    <w:rsid w:val="00BE2ADA"/>
    <w:rsid w:val="00BE75D0"/>
    <w:rsid w:val="00C0173A"/>
    <w:rsid w:val="00C04599"/>
    <w:rsid w:val="00C0763B"/>
    <w:rsid w:val="00C20036"/>
    <w:rsid w:val="00C2067A"/>
    <w:rsid w:val="00C23105"/>
    <w:rsid w:val="00C27DEC"/>
    <w:rsid w:val="00C328C6"/>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A48A9"/>
    <w:rsid w:val="00CB2B74"/>
    <w:rsid w:val="00CB3EBF"/>
    <w:rsid w:val="00CB5C9A"/>
    <w:rsid w:val="00CC2102"/>
    <w:rsid w:val="00CC5042"/>
    <w:rsid w:val="00CC754F"/>
    <w:rsid w:val="00CD4827"/>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309D9"/>
    <w:rsid w:val="00E30E35"/>
    <w:rsid w:val="00E4659E"/>
    <w:rsid w:val="00E47E6D"/>
    <w:rsid w:val="00E50540"/>
    <w:rsid w:val="00E5328C"/>
    <w:rsid w:val="00E6273F"/>
    <w:rsid w:val="00E638B0"/>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1266A"/>
    <w:rsid w:val="00F2642A"/>
    <w:rsid w:val="00F34216"/>
    <w:rsid w:val="00F3736C"/>
    <w:rsid w:val="00F42646"/>
    <w:rsid w:val="00F4589D"/>
    <w:rsid w:val="00F47CE7"/>
    <w:rsid w:val="00F54047"/>
    <w:rsid w:val="00F55090"/>
    <w:rsid w:val="00F612A9"/>
    <w:rsid w:val="00F6324F"/>
    <w:rsid w:val="00F70CD7"/>
    <w:rsid w:val="00F71D32"/>
    <w:rsid w:val="00F82DCB"/>
    <w:rsid w:val="00F87E1F"/>
    <w:rsid w:val="00FA1022"/>
    <w:rsid w:val="00FA114C"/>
    <w:rsid w:val="00FA6BAE"/>
    <w:rsid w:val="00FB4946"/>
    <w:rsid w:val="00FC302D"/>
    <w:rsid w:val="00FC724E"/>
    <w:rsid w:val="00FD67FD"/>
    <w:rsid w:val="00FE0695"/>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styleId="Revision">
    <w:name w:val="Revision"/>
    <w:hidden/>
    <w:uiPriority w:val="99"/>
    <w:semiHidden/>
    <w:rsid w:val="00CD4827"/>
    <w:pPr>
      <w:spacing w:after="0" w:line="240" w:lineRule="auto"/>
    </w:pPr>
    <w:rPr>
      <w:rFonts w:eastAsiaTheme="minorEastAsia"/>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styleId="Revision">
    <w:name w:val="Revision"/>
    <w:hidden/>
    <w:uiPriority w:val="99"/>
    <w:semiHidden/>
    <w:rsid w:val="00CD4827"/>
    <w:pPr>
      <w:spacing w:after="0" w:line="240" w:lineRule="auto"/>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472AE-8DA9-431A-A3F1-EC48629B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2017-09-12T21:02:00Z</dcterms:created>
  <dcterms:modified xsi:type="dcterms:W3CDTF">2017-09-12T22:19:00Z</dcterms:modified>
</cp:coreProperties>
</file>